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465" w:type="dxa"/>
        <w:tblLayout w:type="fixed"/>
        <w:tblLook w:val="01E0" w:firstRow="1" w:lastRow="1" w:firstColumn="1" w:lastColumn="1" w:noHBand="0" w:noVBand="0"/>
      </w:tblPr>
      <w:tblGrid>
        <w:gridCol w:w="647"/>
        <w:gridCol w:w="6118"/>
        <w:gridCol w:w="720"/>
        <w:gridCol w:w="720"/>
        <w:gridCol w:w="594"/>
        <w:gridCol w:w="666"/>
      </w:tblGrid>
      <w:tr w:rsidR="00C12153" w:rsidTr="00F90456">
        <w:tc>
          <w:tcPr>
            <w:tcW w:w="9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53" w:rsidRDefault="00C1215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Task:</w:t>
            </w:r>
            <w:r>
              <w:rPr>
                <w:bCs/>
                <w:sz w:val="20"/>
                <w:szCs w:val="20"/>
              </w:rPr>
              <w:t xml:space="preserve">  </w:t>
            </w:r>
            <w:r w:rsidR="00B64A25">
              <w:rPr>
                <w:sz w:val="20"/>
                <w:szCs w:val="20"/>
              </w:rPr>
              <w:t xml:space="preserve">Using one engine company, one supply line, and two </w:t>
            </w:r>
            <w:proofErr w:type="spellStart"/>
            <w:r w:rsidR="00B64A25">
              <w:rPr>
                <w:sz w:val="20"/>
                <w:szCs w:val="20"/>
              </w:rPr>
              <w:t>handlines</w:t>
            </w:r>
            <w:proofErr w:type="spellEnd"/>
            <w:r w:rsidR="00B64A25">
              <w:rPr>
                <w:sz w:val="20"/>
                <w:szCs w:val="20"/>
              </w:rPr>
              <w:t>.</w:t>
            </w:r>
          </w:p>
          <w:p w:rsidR="00B64A25" w:rsidRDefault="00B64A2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the number of personnel used to perform this evolution exceeds the normal single-engine company staffing, the additional personnel should be delayed 30 seconds before becoming involved in the evolution.</w:t>
            </w:r>
          </w:p>
          <w:p w:rsidR="00C12153" w:rsidRPr="00B64A25" w:rsidRDefault="00B64A25" w:rsidP="00B64A25">
            <w:pPr>
              <w:pStyle w:val="Default"/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Stage Engine Company and assigned personnel away from the hydrant. When personnel are ready, give signal for engine to proceed to hydrant.</w:t>
            </w:r>
          </w:p>
          <w:p w:rsidR="00B64A25" w:rsidRPr="00B64A25" w:rsidRDefault="00B64A25" w:rsidP="00B64A25">
            <w:pPr>
              <w:pStyle w:val="Default"/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Start recording time when engine stops at the hydrant.</w:t>
            </w:r>
          </w:p>
          <w:p w:rsidR="00B64A25" w:rsidRPr="00B64A25" w:rsidRDefault="00B64A25" w:rsidP="00B64A25">
            <w:pPr>
              <w:pStyle w:val="Default"/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Stop time when all lines are supplied properly.</w:t>
            </w:r>
          </w:p>
        </w:tc>
      </w:tr>
      <w:tr w:rsidR="00C12153" w:rsidTr="00F90456">
        <w:tc>
          <w:tcPr>
            <w:tcW w:w="9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53" w:rsidRPr="0079435A" w:rsidRDefault="00C1215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Performance Outcome:</w:t>
            </w:r>
            <w:r>
              <w:rPr>
                <w:bCs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The </w:t>
            </w:r>
            <w:r w:rsidR="00B64A25">
              <w:rPr>
                <w:sz w:val="20"/>
                <w:szCs w:val="20"/>
              </w:rPr>
              <w:t>Engine Company</w:t>
            </w:r>
            <w:r>
              <w:rPr>
                <w:sz w:val="20"/>
                <w:szCs w:val="20"/>
              </w:rPr>
              <w:t xml:space="preserve"> shall safely and efficiently </w:t>
            </w:r>
            <w:r w:rsidR="006571A1">
              <w:rPr>
                <w:sz w:val="20"/>
                <w:szCs w:val="20"/>
              </w:rPr>
              <w:t>show understanding of the following tasks.</w:t>
            </w:r>
          </w:p>
        </w:tc>
      </w:tr>
      <w:tr w:rsidR="00C12153" w:rsidTr="00F90456">
        <w:tc>
          <w:tcPr>
            <w:tcW w:w="9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53" w:rsidRPr="0079435A" w:rsidRDefault="00C1215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Conditions:</w:t>
            </w:r>
            <w:r>
              <w:rPr>
                <w:bCs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The candidate</w:t>
            </w:r>
            <w:r w:rsidR="00B64A25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will complete all </w:t>
            </w:r>
            <w:r w:rsidR="006A6625">
              <w:rPr>
                <w:sz w:val="20"/>
                <w:szCs w:val="20"/>
              </w:rPr>
              <w:t>operations in a safe manner</w:t>
            </w:r>
            <w:r w:rsidR="007C769F">
              <w:rPr>
                <w:sz w:val="20"/>
                <w:szCs w:val="20"/>
              </w:rPr>
              <w:t xml:space="preserve"> and all the elements of the assigned task.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12153" w:rsidTr="00F90456">
        <w:tc>
          <w:tcPr>
            <w:tcW w:w="9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53" w:rsidRPr="0079435A" w:rsidRDefault="00C1215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Equipment Required</w:t>
            </w:r>
            <w:r w:rsidR="00552224">
              <w:rPr>
                <w:b/>
                <w:bCs/>
                <w:sz w:val="20"/>
                <w:szCs w:val="20"/>
              </w:rPr>
              <w:t>:</w:t>
            </w:r>
            <w:r w:rsidR="006A6625">
              <w:rPr>
                <w:sz w:val="20"/>
                <w:szCs w:val="20"/>
              </w:rPr>
              <w:t xml:space="preserve"> </w:t>
            </w:r>
            <w:r w:rsidR="0079435A">
              <w:rPr>
                <w:sz w:val="20"/>
                <w:szCs w:val="20"/>
              </w:rPr>
              <w:t xml:space="preserve"> </w:t>
            </w:r>
            <w:r w:rsidR="00552224">
              <w:rPr>
                <w:sz w:val="20"/>
                <w:szCs w:val="20"/>
              </w:rPr>
              <w:t>A</w:t>
            </w:r>
            <w:r w:rsidR="007C769F">
              <w:rPr>
                <w:sz w:val="20"/>
                <w:szCs w:val="20"/>
              </w:rPr>
              <w:t>ppropriate equipment</w:t>
            </w:r>
            <w:r w:rsidR="006571A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to complete the assigned tasks and access to department policies, procedures and related forms. </w:t>
            </w:r>
          </w:p>
        </w:tc>
      </w:tr>
      <w:tr w:rsidR="00C12153" w:rsidTr="00F90456"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C1215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6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C1215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Task Steps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C1215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First Test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C1215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Retest</w:t>
            </w:r>
          </w:p>
        </w:tc>
      </w:tr>
      <w:tr w:rsidR="00C12153" w:rsidTr="00F90456"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53" w:rsidRDefault="00C1215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53" w:rsidRDefault="00C1215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C1215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Pass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C1215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Fail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C1215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Pass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C1215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Fail</w:t>
            </w:r>
          </w:p>
        </w:tc>
      </w:tr>
      <w:tr w:rsidR="007C769F" w:rsidTr="00F9045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964C0B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B64A25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Lays one supply line from the hydrant a distance of 300</w:t>
            </w:r>
            <w:r w:rsidR="0088339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feet.</w:t>
            </w:r>
          </w:p>
          <w:p w:rsidR="00BD0D23" w:rsidRDefault="00BD0D2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7C769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7C769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7C769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7C769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C12153" w:rsidTr="00F9045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3B0D0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56" w:rsidRDefault="00B64A25" w:rsidP="00F048D1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Advances one attack line from the engine a distance of 150 feet.</w:t>
            </w:r>
          </w:p>
          <w:p w:rsidR="00BD0D23" w:rsidRDefault="00BD0D23" w:rsidP="00F048D1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53" w:rsidRDefault="00C1215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53" w:rsidRDefault="00C1215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53" w:rsidRDefault="00C1215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53" w:rsidRDefault="00C1215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7C769F" w:rsidTr="00F9045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3B0D0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8C" w:rsidRDefault="00B64A25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Advances one backup line from the engine a distance of 150 ft.</w:t>
            </w:r>
          </w:p>
          <w:p w:rsidR="00BD0D23" w:rsidRDefault="00BD0D2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7C769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7C769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7C769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7C769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7C769F" w:rsidTr="00F9045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3B0D0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B64A25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Operates all lines at proper pressures and flows.</w:t>
            </w:r>
          </w:p>
          <w:p w:rsidR="00BD0D23" w:rsidRDefault="00BD0D2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7C769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7C769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7C769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7C769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B64A25" w:rsidTr="00D54DA3">
        <w:tc>
          <w:tcPr>
            <w:tcW w:w="8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A25" w:rsidRDefault="00B64A25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Recommended maximum time – 3:00 minutes                                         Total time of evolution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A25" w:rsidRDefault="00B64A25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BD0D23" w:rsidRDefault="00BD0D2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:rsidR="000A355D" w:rsidRDefault="000A355D"/>
    <w:tbl>
      <w:tblPr>
        <w:tblStyle w:val="TableGrid"/>
        <w:tblW w:w="9468" w:type="dxa"/>
        <w:tblLayout w:type="fixed"/>
        <w:tblLook w:val="01E0" w:firstRow="1" w:lastRow="1" w:firstColumn="1" w:lastColumn="1" w:noHBand="0" w:noVBand="0"/>
      </w:tblPr>
      <w:tblGrid>
        <w:gridCol w:w="3618"/>
        <w:gridCol w:w="1440"/>
        <w:gridCol w:w="3150"/>
        <w:gridCol w:w="1260"/>
      </w:tblGrid>
      <w:tr w:rsidR="004B5ACE" w:rsidTr="000A355D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CE" w:rsidRDefault="004B5ACE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Start time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CE" w:rsidRDefault="004B5ACE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CE" w:rsidRDefault="004B5ACE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Stop time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CE" w:rsidRDefault="004B5ACE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0A355D" w:rsidTr="000A355D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Size of supply line used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Size of attack line used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0A355D" w:rsidTr="000A355D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Size of backup line used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Number of persons used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0A355D" w:rsidTr="000A355D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Unit number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Shift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0A355D" w:rsidTr="000A355D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Evaluator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0A355D" w:rsidTr="000A355D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:rsidR="005A4BE4" w:rsidRDefault="005A4BE4">
      <w:r>
        <w:t>Engine Company Participants:</w:t>
      </w:r>
    </w:p>
    <w:tbl>
      <w:tblPr>
        <w:tblStyle w:val="TableGrid"/>
        <w:tblW w:w="9468" w:type="dxa"/>
        <w:tblLayout w:type="fixed"/>
        <w:tblLook w:val="01E0" w:firstRow="1" w:lastRow="1" w:firstColumn="1" w:lastColumn="1" w:noHBand="0" w:noVBand="0"/>
      </w:tblPr>
      <w:tblGrid>
        <w:gridCol w:w="4878"/>
        <w:gridCol w:w="4590"/>
      </w:tblGrid>
      <w:tr w:rsidR="005A4BE4" w:rsidTr="005A4BE4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Print Name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Signature</w:t>
            </w:r>
          </w:p>
        </w:tc>
      </w:tr>
      <w:tr w:rsidR="005A4BE4" w:rsidTr="005A4BE4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5A4BE4" w:rsidTr="005A4BE4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5A4BE4" w:rsidTr="005A4BE4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5A4BE4" w:rsidTr="005A4BE4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5A4BE4" w:rsidTr="005A4BE4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5A4BE4" w:rsidTr="005A4BE4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5A4BE4" w:rsidTr="005A4BE4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5A4BE4" w:rsidTr="005A4BE4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:rsidR="00C12153" w:rsidRDefault="00C12153" w:rsidP="00C12153">
      <w:pPr>
        <w:pStyle w:val="Default"/>
        <w:spacing w:before="120"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Proctor / Evaluator Comments:  _________________________________________________________________</w:t>
      </w:r>
    </w:p>
    <w:p w:rsidR="00C12153" w:rsidRDefault="00C12153" w:rsidP="00C12153">
      <w:pPr>
        <w:pStyle w:val="Default"/>
        <w:spacing w:before="120"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</w:t>
      </w:r>
    </w:p>
    <w:p w:rsidR="00C12153" w:rsidRDefault="00C12153" w:rsidP="00C12153">
      <w:pPr>
        <w:pStyle w:val="Default"/>
        <w:spacing w:before="120"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</w:t>
      </w:r>
    </w:p>
    <w:p w:rsidR="005A712C" w:rsidRDefault="005A712C" w:rsidP="00C12153">
      <w:pPr>
        <w:pStyle w:val="Default"/>
        <w:spacing w:before="120" w:after="120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drawing>
          <wp:inline distT="0" distB="0" distL="0" distR="0">
            <wp:extent cx="6872021" cy="1514475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667" cy="1517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712C" w:rsidSect="00BD0D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70" w:right="1008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74A" w:rsidRDefault="006F774A" w:rsidP="00E81FBD">
      <w:r>
        <w:separator/>
      </w:r>
    </w:p>
  </w:endnote>
  <w:endnote w:type="continuationSeparator" w:id="0">
    <w:p w:rsidR="006F774A" w:rsidRDefault="006F774A" w:rsidP="00E81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D23" w:rsidRDefault="00BD0D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D23" w:rsidRDefault="00BD0D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D23" w:rsidRDefault="00BD0D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74A" w:rsidRDefault="006F774A" w:rsidP="00E81FBD">
      <w:r>
        <w:separator/>
      </w:r>
    </w:p>
  </w:footnote>
  <w:footnote w:type="continuationSeparator" w:id="0">
    <w:p w:rsidR="006F774A" w:rsidRDefault="006F774A" w:rsidP="00E81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D23" w:rsidRDefault="00BD0D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036" w:rsidRDefault="00676036" w:rsidP="00BD0D23">
    <w:pPr>
      <w:pStyle w:val="Header"/>
      <w:tabs>
        <w:tab w:val="clear" w:pos="4680"/>
        <w:tab w:val="clear" w:pos="9360"/>
      </w:tabs>
      <w:jc w:val="center"/>
    </w:pPr>
    <w:r w:rsidRPr="00676036">
      <w:t xml:space="preserve">NFPA 1410 Evolution #1 </w:t>
    </w:r>
    <w:r w:rsidR="00B620BA">
      <w:t>Engine</w:t>
    </w:r>
    <w:bookmarkStart w:id="0" w:name="_GoBack"/>
    <w:bookmarkEnd w:id="0"/>
    <w:r w:rsidR="00BD0D23">
      <w:t xml:space="preserve"> </w:t>
    </w:r>
    <w:r w:rsidRPr="00676036">
      <w:t>Forward Lead Out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D23" w:rsidRDefault="00BD0D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457E6"/>
    <w:multiLevelType w:val="hybridMultilevel"/>
    <w:tmpl w:val="C812C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153"/>
    <w:rsid w:val="00077FA3"/>
    <w:rsid w:val="000A355D"/>
    <w:rsid w:val="001360A1"/>
    <w:rsid w:val="001C4DA3"/>
    <w:rsid w:val="00203D94"/>
    <w:rsid w:val="00221204"/>
    <w:rsid w:val="00366155"/>
    <w:rsid w:val="0039048C"/>
    <w:rsid w:val="003B0D0F"/>
    <w:rsid w:val="003B3285"/>
    <w:rsid w:val="003F2718"/>
    <w:rsid w:val="00432B85"/>
    <w:rsid w:val="004B5ACE"/>
    <w:rsid w:val="00526C84"/>
    <w:rsid w:val="0054735F"/>
    <w:rsid w:val="00552224"/>
    <w:rsid w:val="00597B17"/>
    <w:rsid w:val="005A4BE4"/>
    <w:rsid w:val="005A712C"/>
    <w:rsid w:val="005B0368"/>
    <w:rsid w:val="005C3953"/>
    <w:rsid w:val="006045CE"/>
    <w:rsid w:val="006558B7"/>
    <w:rsid w:val="006571A1"/>
    <w:rsid w:val="00666DA8"/>
    <w:rsid w:val="00676036"/>
    <w:rsid w:val="00684F1C"/>
    <w:rsid w:val="006A6625"/>
    <w:rsid w:val="006C72C4"/>
    <w:rsid w:val="006D0A68"/>
    <w:rsid w:val="006D4A58"/>
    <w:rsid w:val="006F774A"/>
    <w:rsid w:val="0079435A"/>
    <w:rsid w:val="007C769F"/>
    <w:rsid w:val="00824999"/>
    <w:rsid w:val="00883394"/>
    <w:rsid w:val="008B1736"/>
    <w:rsid w:val="00964C0B"/>
    <w:rsid w:val="00A11CDE"/>
    <w:rsid w:val="00A7684D"/>
    <w:rsid w:val="00A97F0C"/>
    <w:rsid w:val="00AD1DBA"/>
    <w:rsid w:val="00AD4C45"/>
    <w:rsid w:val="00B620BA"/>
    <w:rsid w:val="00B64A25"/>
    <w:rsid w:val="00B65975"/>
    <w:rsid w:val="00BD0D23"/>
    <w:rsid w:val="00C12153"/>
    <w:rsid w:val="00C846DD"/>
    <w:rsid w:val="00D02DFD"/>
    <w:rsid w:val="00D840CC"/>
    <w:rsid w:val="00DA4556"/>
    <w:rsid w:val="00DA5FF6"/>
    <w:rsid w:val="00DF2B6C"/>
    <w:rsid w:val="00E12CA6"/>
    <w:rsid w:val="00E4667D"/>
    <w:rsid w:val="00E81DA8"/>
    <w:rsid w:val="00E81FBD"/>
    <w:rsid w:val="00EC22D8"/>
    <w:rsid w:val="00F048D1"/>
    <w:rsid w:val="00F9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BCB6AAA"/>
  <w15:docId w15:val="{76B830B7-C617-4D7B-85A7-1D4C2812D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153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12153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rsid w:val="00C12153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1F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FB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81F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FBD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E81FBD"/>
    <w:pPr>
      <w:spacing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E81FBD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71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12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Tricia</dc:creator>
  <cp:lastModifiedBy>Windows User</cp:lastModifiedBy>
  <cp:revision>12</cp:revision>
  <dcterms:created xsi:type="dcterms:W3CDTF">2015-12-07T22:26:00Z</dcterms:created>
  <dcterms:modified xsi:type="dcterms:W3CDTF">2018-02-28T19:48:00Z</dcterms:modified>
</cp:coreProperties>
</file>